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5CBC" w14:textId="77777777" w:rsidR="00B82841" w:rsidRDefault="00352029">
      <w:pPr>
        <w:rPr>
          <w:lang w:eastAsia="zh-TW"/>
        </w:rPr>
      </w:pPr>
      <w:r>
        <w:rPr>
          <w:rFonts w:hint="eastAsia"/>
          <w:lang w:eastAsia="zh-TW"/>
        </w:rPr>
        <w:t xml:space="preserve">心理学基礎実験Ⅱ　生理心理学的測定法1　</w:t>
      </w:r>
    </w:p>
    <w:p w14:paraId="093FFFAA" w14:textId="77777777" w:rsidR="00F62C8B" w:rsidRDefault="00F62C8B" w:rsidP="00F62C8B">
      <w:pPr>
        <w:jc w:val="center"/>
        <w:rPr>
          <w:sz w:val="28"/>
        </w:rPr>
      </w:pPr>
      <w:r w:rsidRPr="00F62C8B">
        <w:rPr>
          <w:rFonts w:hint="eastAsia"/>
          <w:sz w:val="28"/>
        </w:rPr>
        <w:t>ストレス・リラックス時の末梢皮膚温変化</w:t>
      </w:r>
    </w:p>
    <w:p w14:paraId="52D3BE7D" w14:textId="63FA0288" w:rsidR="00BE3F1B" w:rsidRPr="00086350" w:rsidRDefault="00BE3F1B">
      <w:pPr>
        <w:rPr>
          <w:b/>
        </w:rPr>
      </w:pPr>
      <w:r w:rsidRPr="00086350">
        <w:rPr>
          <w:rFonts w:hint="eastAsia"/>
          <w:b/>
        </w:rPr>
        <w:t>導入</w:t>
      </w:r>
    </w:p>
    <w:p w14:paraId="203FB1CE" w14:textId="394F94A2" w:rsidR="003F0C0F" w:rsidRDefault="00AD1267" w:rsidP="000E559E">
      <w:pPr>
        <w:ind w:firstLineChars="100" w:firstLine="210"/>
      </w:pPr>
      <w:r w:rsidRPr="00AD1267">
        <w:rPr>
          <w:rFonts w:hint="eastAsia"/>
        </w:rPr>
        <w:t>私たちの体と心は密接に結びついて</w:t>
      </w:r>
      <w:r w:rsidR="00D97862">
        <w:rPr>
          <w:rFonts w:hint="eastAsia"/>
        </w:rPr>
        <w:t>おり、</w:t>
      </w:r>
      <w:r w:rsidRPr="00AD1267">
        <w:rPr>
          <w:rFonts w:hint="eastAsia"/>
        </w:rPr>
        <w:t>これを心身相関現象とい</w:t>
      </w:r>
      <w:r w:rsidR="00B32E50">
        <w:rPr>
          <w:rFonts w:hint="eastAsia"/>
        </w:rPr>
        <w:t>うが</w:t>
      </w:r>
      <w:r w:rsidRPr="00AD1267">
        <w:rPr>
          <w:rFonts w:hint="eastAsia"/>
        </w:rPr>
        <w:t>、普段の生活の中で特に意識しやすい現象の一つとして末梢皮膚温の変化があ</w:t>
      </w:r>
      <w:r w:rsidR="00B32E50">
        <w:rPr>
          <w:rFonts w:hint="eastAsia"/>
        </w:rPr>
        <w:t>る</w:t>
      </w:r>
      <w:r w:rsidRPr="00AD1267">
        <w:rPr>
          <w:rFonts w:hint="eastAsia"/>
        </w:rPr>
        <w:t>。</w:t>
      </w:r>
      <w:r w:rsidR="001E441B">
        <w:rPr>
          <w:rFonts w:hint="eastAsia"/>
        </w:rPr>
        <w:t>例えば</w:t>
      </w:r>
      <w:r w:rsidRPr="00AD1267">
        <w:rPr>
          <w:rFonts w:hint="eastAsia"/>
        </w:rPr>
        <w:t>、人前で話をするような緊張場面では、手足の指先の温度は低下し、一方で眠たくなるようなリラックスした場面では、手足の温度は高くな</w:t>
      </w:r>
      <w:r w:rsidR="00747B77">
        <w:rPr>
          <w:rFonts w:hint="eastAsia"/>
        </w:rPr>
        <w:t>る</w:t>
      </w:r>
      <w:r w:rsidRPr="00AD1267">
        <w:rPr>
          <w:rFonts w:hint="eastAsia"/>
        </w:rPr>
        <w:t>。このようなことから、末梢特に指先の温度は、心的状態を調べるための手がかりとして古くから用いられてきた（</w:t>
      </w:r>
      <w:r w:rsidR="00FA08F7" w:rsidRPr="00FA08F7">
        <w:t xml:space="preserve">Ekman, </w:t>
      </w:r>
      <w:r w:rsidR="00531FC3">
        <w:t>et</w:t>
      </w:r>
      <w:r w:rsidR="00F5065C">
        <w:t xml:space="preserve"> </w:t>
      </w:r>
      <w:r w:rsidR="00531FC3">
        <w:t>al.</w:t>
      </w:r>
      <w:r w:rsidR="00FA08F7" w:rsidRPr="00FA08F7">
        <w:t>, 1983; Mittelman &amp; Wolff, 1943</w:t>
      </w:r>
      <w:r w:rsidRPr="00AD1267">
        <w:rPr>
          <w:rFonts w:hint="eastAsia"/>
        </w:rPr>
        <w:t>）。</w:t>
      </w:r>
      <w:r w:rsidR="00FA08F7">
        <w:rPr>
          <w:rFonts w:hint="eastAsia"/>
        </w:rPr>
        <w:t>近年においても、</w:t>
      </w:r>
      <w:r w:rsidR="00D94557" w:rsidRPr="00D94557">
        <w:rPr>
          <w:rFonts w:hint="eastAsia"/>
        </w:rPr>
        <w:t>計算課題や騒音への暴露、警告音などにより、</w:t>
      </w:r>
      <w:r w:rsidR="00D94557">
        <w:rPr>
          <w:rFonts w:hint="eastAsia"/>
        </w:rPr>
        <w:t>末梢の</w:t>
      </w:r>
      <w:r w:rsidR="00D94557" w:rsidRPr="00D94557">
        <w:rPr>
          <w:rFonts w:hint="eastAsia"/>
        </w:rPr>
        <w:t>温度低下が報告されてい</w:t>
      </w:r>
      <w:r w:rsidR="00A86F8A">
        <w:rPr>
          <w:rFonts w:hint="eastAsia"/>
        </w:rPr>
        <w:t>る</w:t>
      </w:r>
      <w:r w:rsidR="00D94557" w:rsidRPr="00D94557">
        <w:t>(苗村</w:t>
      </w:r>
      <w:r w:rsidR="00F5065C">
        <w:rPr>
          <w:rFonts w:hint="eastAsia"/>
        </w:rPr>
        <w:t>他</w:t>
      </w:r>
      <w:r w:rsidR="00D94557" w:rsidRPr="00D94557">
        <w:t>, 1993; 吉田</w:t>
      </w:r>
      <w:r w:rsidR="00F5065C">
        <w:rPr>
          <w:rFonts w:hint="eastAsia"/>
        </w:rPr>
        <w:t>他</w:t>
      </w:r>
      <w:r w:rsidR="00D94557" w:rsidRPr="00D94557">
        <w:t>, 1995)。</w:t>
      </w:r>
      <w:r w:rsidR="006B5C00">
        <w:rPr>
          <w:rFonts w:hint="eastAsia"/>
        </w:rPr>
        <w:t>このような現象の背景として、</w:t>
      </w:r>
      <w:r w:rsidR="00103A5C" w:rsidRPr="00103A5C">
        <w:rPr>
          <w:rFonts w:hint="eastAsia"/>
        </w:rPr>
        <w:t>指尖部</w:t>
      </w:r>
      <w:r w:rsidR="00103A5C">
        <w:rPr>
          <w:rFonts w:hint="eastAsia"/>
        </w:rPr>
        <w:t>や</w:t>
      </w:r>
      <w:r w:rsidR="00103A5C" w:rsidRPr="00103A5C">
        <w:rPr>
          <w:rFonts w:hint="eastAsia"/>
        </w:rPr>
        <w:t>鼻部に</w:t>
      </w:r>
      <w:r w:rsidR="00103A5C">
        <w:rPr>
          <w:rFonts w:hint="eastAsia"/>
        </w:rPr>
        <w:t>は、</w:t>
      </w:r>
      <w:r w:rsidR="00103A5C" w:rsidRPr="00103A5C">
        <w:rPr>
          <w:rFonts w:hint="eastAsia"/>
        </w:rPr>
        <w:t>交感神経の支配を受ける</w:t>
      </w:r>
      <w:r w:rsidR="00103A5C">
        <w:rPr>
          <w:rFonts w:hint="eastAsia"/>
        </w:rPr>
        <w:t>血管組織</w:t>
      </w:r>
      <w:r w:rsidR="00103A5C" w:rsidRPr="00103A5C">
        <w:rPr>
          <w:rFonts w:hint="eastAsia"/>
        </w:rPr>
        <w:t>が豊富に存在するため、様々なストレス事態で、交感神経の活動亢進を反映した</w:t>
      </w:r>
      <w:r w:rsidR="003B0BB1">
        <w:rPr>
          <w:rFonts w:hint="eastAsia"/>
        </w:rPr>
        <w:t>血管収縮と</w:t>
      </w:r>
      <w:r w:rsidR="00103A5C" w:rsidRPr="00103A5C">
        <w:rPr>
          <w:rFonts w:hint="eastAsia"/>
        </w:rPr>
        <w:t>血流減少、その結果として生じる皮膚温の低下</w:t>
      </w:r>
      <w:r w:rsidR="00965F52">
        <w:rPr>
          <w:rFonts w:hint="eastAsia"/>
        </w:rPr>
        <w:t>が生じることが知られてい</w:t>
      </w:r>
      <w:r w:rsidR="00446022">
        <w:rPr>
          <w:rFonts w:hint="eastAsia"/>
        </w:rPr>
        <w:t>る</w:t>
      </w:r>
      <w:r w:rsidR="00103A5C" w:rsidRPr="00103A5C">
        <w:rPr>
          <w:rFonts w:hint="eastAsia"/>
        </w:rPr>
        <w:t>。</w:t>
      </w:r>
      <w:r w:rsidR="00965F52" w:rsidRPr="00965F52">
        <w:rPr>
          <w:rFonts w:hint="eastAsia"/>
        </w:rPr>
        <w:t>一方、ストレス事態からの開放は、交感神経活動を低下させ、結果として末梢部位における皮膚温を上昇させる</w:t>
      </w:r>
      <w:r w:rsidR="00965F52">
        <w:rPr>
          <w:rFonts w:hint="eastAsia"/>
        </w:rPr>
        <w:t>ため、皮膚温は</w:t>
      </w:r>
      <w:r w:rsidR="00965F52" w:rsidRPr="00965F52">
        <w:rPr>
          <w:rFonts w:hint="eastAsia"/>
        </w:rPr>
        <w:t>リラクセーションを行う際の手がかり</w:t>
      </w:r>
      <w:r w:rsidR="00965F52">
        <w:rPr>
          <w:rFonts w:hint="eastAsia"/>
        </w:rPr>
        <w:t>として用いられてきた経緯もあ</w:t>
      </w:r>
      <w:r w:rsidR="00BA35B3">
        <w:rPr>
          <w:rFonts w:hint="eastAsia"/>
        </w:rPr>
        <w:t>る</w:t>
      </w:r>
      <w:r w:rsidR="00EA3664">
        <w:rPr>
          <w:rFonts w:hint="eastAsia"/>
        </w:rPr>
        <w:t>（</w:t>
      </w:r>
      <w:r w:rsidR="00EA3664" w:rsidRPr="000722F0">
        <w:rPr>
          <w:rFonts w:hint="eastAsia"/>
        </w:rPr>
        <w:t>端詰</w:t>
      </w:r>
      <w:r w:rsidR="00F5065C">
        <w:rPr>
          <w:rFonts w:hint="eastAsia"/>
        </w:rPr>
        <w:t>他</w:t>
      </w:r>
      <w:r w:rsidR="00EA3664">
        <w:rPr>
          <w:rFonts w:hint="eastAsia"/>
        </w:rPr>
        <w:t>,</w:t>
      </w:r>
      <w:r w:rsidR="00EA3664">
        <w:t xml:space="preserve"> </w:t>
      </w:r>
      <w:r w:rsidR="00EA3664">
        <w:rPr>
          <w:rFonts w:hint="eastAsia"/>
        </w:rPr>
        <w:t>2008）</w:t>
      </w:r>
      <w:r w:rsidR="00965F52">
        <w:rPr>
          <w:rFonts w:hint="eastAsia"/>
        </w:rPr>
        <w:t>。</w:t>
      </w:r>
      <w:r w:rsidR="00C37D81">
        <w:rPr>
          <w:rFonts w:hint="eastAsia"/>
        </w:rPr>
        <w:t>今回の実験では、ストレスとリラックス、二種類の課題を用いて末梢皮膚温の変化を検討</w:t>
      </w:r>
      <w:r w:rsidR="00501D8A">
        <w:rPr>
          <w:rFonts w:hint="eastAsia"/>
        </w:rPr>
        <w:t>する</w:t>
      </w:r>
      <w:r w:rsidR="00C37D81">
        <w:rPr>
          <w:rFonts w:hint="eastAsia"/>
        </w:rPr>
        <w:t>。</w:t>
      </w:r>
    </w:p>
    <w:p w14:paraId="4694F0FF" w14:textId="77777777" w:rsidR="00103A5C" w:rsidRDefault="00103A5C"/>
    <w:p w14:paraId="5AEE3336" w14:textId="77777777" w:rsidR="003F0C0F" w:rsidRPr="000B6AF8" w:rsidRDefault="003F0C0F">
      <w:pPr>
        <w:rPr>
          <w:b/>
        </w:rPr>
      </w:pPr>
      <w:r w:rsidRPr="000B6AF8">
        <w:rPr>
          <w:rFonts w:hint="eastAsia"/>
          <w:b/>
        </w:rPr>
        <w:t>目的</w:t>
      </w:r>
    </w:p>
    <w:p w14:paraId="7F2F90E1" w14:textId="77777777" w:rsidR="003F0C0F" w:rsidRDefault="006D3813">
      <w:r>
        <w:rPr>
          <w:rFonts w:hint="eastAsia"/>
        </w:rPr>
        <w:t xml:space="preserve">　ストレス・リラックス課題が末梢皮膚温にあたえる影響を検討する。</w:t>
      </w:r>
    </w:p>
    <w:p w14:paraId="5ED60804" w14:textId="77777777" w:rsidR="003F0C0F" w:rsidRPr="000B6AF8" w:rsidRDefault="003F0C0F">
      <w:pPr>
        <w:rPr>
          <w:b/>
        </w:rPr>
      </w:pPr>
      <w:r w:rsidRPr="000B6AF8">
        <w:rPr>
          <w:rFonts w:hint="eastAsia"/>
          <w:b/>
        </w:rPr>
        <w:t>方法</w:t>
      </w:r>
    </w:p>
    <w:p w14:paraId="53FE5A18" w14:textId="77777777" w:rsidR="003F0C0F" w:rsidRDefault="00456319">
      <w:r w:rsidRPr="000B6AF8">
        <w:rPr>
          <w:rFonts w:hint="eastAsia"/>
          <w:i/>
        </w:rPr>
        <w:t>参加者</w:t>
      </w:r>
      <w:r>
        <w:rPr>
          <w:rFonts w:hint="eastAsia"/>
        </w:rPr>
        <w:t>：大学生28名を参加者とする。</w:t>
      </w:r>
    </w:p>
    <w:p w14:paraId="5FD31FFC" w14:textId="3EB70CB2" w:rsidR="00456319" w:rsidRDefault="00254DC9">
      <w:r w:rsidRPr="000B6AF8">
        <w:rPr>
          <w:rFonts w:hint="eastAsia"/>
          <w:i/>
        </w:rPr>
        <w:t>実験計画</w:t>
      </w:r>
      <w:r>
        <w:rPr>
          <w:rFonts w:hint="eastAsia"/>
        </w:rPr>
        <w:t>：参加者を半数ずつストレス課題群とリラックス課題群に割</w:t>
      </w:r>
      <w:r w:rsidR="00250B9C">
        <w:rPr>
          <w:rFonts w:hint="eastAsia"/>
        </w:rPr>
        <w:t>り</w:t>
      </w:r>
      <w:r>
        <w:rPr>
          <w:rFonts w:hint="eastAsia"/>
        </w:rPr>
        <w:t>あて、</w:t>
      </w:r>
      <w:r w:rsidR="00250B9C">
        <w:rPr>
          <w:rFonts w:hint="eastAsia"/>
        </w:rPr>
        <w:t>安静から課題への</w:t>
      </w:r>
      <w:r>
        <w:rPr>
          <w:rFonts w:hint="eastAsia"/>
        </w:rPr>
        <w:t>皮膚温変化量について群間に差があるかを</w:t>
      </w:r>
      <w:r w:rsidR="00F14697">
        <w:rPr>
          <w:rFonts w:hint="eastAsia"/>
        </w:rPr>
        <w:t>、</w:t>
      </w:r>
      <w:r>
        <w:rPr>
          <w:rFonts w:hint="eastAsia"/>
        </w:rPr>
        <w:t>t検定を用いて検討する。</w:t>
      </w:r>
    </w:p>
    <w:p w14:paraId="417EFB83" w14:textId="61D31745" w:rsidR="00CF5CE7" w:rsidRDefault="00CF5CE7">
      <w:r w:rsidRPr="000B6AF8">
        <w:rPr>
          <w:rFonts w:hint="eastAsia"/>
          <w:i/>
        </w:rPr>
        <w:t>実験課題</w:t>
      </w:r>
      <w:r>
        <w:rPr>
          <w:rFonts w:hint="eastAsia"/>
        </w:rPr>
        <w:t>：</w:t>
      </w:r>
      <w:r w:rsidR="003F4FC9">
        <w:rPr>
          <w:rFonts w:hint="eastAsia"/>
        </w:rPr>
        <w:t>ストレス課題として、2桁の数字どうしを加算し、結果を記入する計算問題用紙を用いる。リラックス課題として、リラックス音楽（</w:t>
      </w:r>
      <w:r w:rsidR="00CF0B5B" w:rsidRPr="00CF0B5B">
        <w:t>Robin-Wood Thrush-Hermit Thrush-Veery</w:t>
      </w:r>
      <w:r w:rsidR="003F4FC9">
        <w:rPr>
          <w:rFonts w:hint="eastAsia"/>
        </w:rPr>
        <w:t>）を用いる。</w:t>
      </w:r>
    </w:p>
    <w:p w14:paraId="3F8398D2" w14:textId="77777777" w:rsidR="00CF5CE7" w:rsidRDefault="00001FD4">
      <w:r w:rsidRPr="000B6AF8">
        <w:rPr>
          <w:rFonts w:hint="eastAsia"/>
          <w:i/>
        </w:rPr>
        <w:t>指標</w:t>
      </w:r>
      <w:r>
        <w:rPr>
          <w:rFonts w:hint="eastAsia"/>
        </w:rPr>
        <w:t>：非利き手の人差し指先端部分の皮膚温を用いる。</w:t>
      </w:r>
    </w:p>
    <w:p w14:paraId="368A8E06" w14:textId="77777777" w:rsidR="00F14697" w:rsidRDefault="00F14697">
      <w:r w:rsidRPr="000B6AF8">
        <w:rPr>
          <w:rFonts w:hint="eastAsia"/>
          <w:i/>
        </w:rPr>
        <w:t>装置</w:t>
      </w:r>
      <w:r>
        <w:rPr>
          <w:rFonts w:hint="eastAsia"/>
        </w:rPr>
        <w:t>：独自に開発された皮膚温度測定装置</w:t>
      </w:r>
      <w:r w:rsidR="00721E3D">
        <w:rPr>
          <w:rFonts w:hint="eastAsia"/>
        </w:rPr>
        <w:t>（長野</w:t>
      </w:r>
      <w:r w:rsidR="00C560DC">
        <w:rPr>
          <w:rFonts w:hint="eastAsia"/>
        </w:rPr>
        <w:t>・吉田</w:t>
      </w:r>
      <w:r w:rsidR="00721E3D">
        <w:rPr>
          <w:rFonts w:hint="eastAsia"/>
        </w:rPr>
        <w:t>,</w:t>
      </w:r>
      <w:r w:rsidR="00721E3D">
        <w:t xml:space="preserve"> 201</w:t>
      </w:r>
      <w:r w:rsidR="00C560DC">
        <w:t>8</w:t>
      </w:r>
      <w:r w:rsidR="00721E3D">
        <w:rPr>
          <w:rFonts w:hint="eastAsia"/>
        </w:rPr>
        <w:t>）</w:t>
      </w:r>
      <w:r>
        <w:rPr>
          <w:rFonts w:hint="eastAsia"/>
        </w:rPr>
        <w:t>を用いる。</w:t>
      </w:r>
    </w:p>
    <w:p w14:paraId="7C775EEF" w14:textId="556E1E0A" w:rsidR="00F14697" w:rsidRDefault="00DC7F18">
      <w:r w:rsidRPr="000B6AF8">
        <w:rPr>
          <w:rFonts w:hint="eastAsia"/>
          <w:i/>
        </w:rPr>
        <w:t>手続き</w:t>
      </w:r>
      <w:r>
        <w:rPr>
          <w:rFonts w:hint="eastAsia"/>
        </w:rPr>
        <w:t>：</w:t>
      </w:r>
      <w:r w:rsidR="003D2E21">
        <w:rPr>
          <w:rFonts w:hint="eastAsia"/>
        </w:rPr>
        <w:t>3分間の安静状態の後、</w:t>
      </w:r>
      <w:r w:rsidR="00EE69FE">
        <w:rPr>
          <w:rFonts w:hint="eastAsia"/>
        </w:rPr>
        <w:t>3分間の課題を行い、その後さらに3分間の安静状態を設ける。</w:t>
      </w:r>
      <w:r w:rsidR="000C5629">
        <w:rPr>
          <w:rFonts w:hint="eastAsia"/>
        </w:rPr>
        <w:t>皮膚温は、計9分間にわたり連続的に測定する。</w:t>
      </w:r>
      <w:r w:rsidR="004F6695">
        <w:rPr>
          <w:rFonts w:hint="eastAsia"/>
        </w:rPr>
        <w:t>課題期に</w:t>
      </w:r>
      <w:r w:rsidR="00B34D31">
        <w:rPr>
          <w:rFonts w:hint="eastAsia"/>
        </w:rPr>
        <w:t>おいて、ストレス課題群は計算課題を、リラックス課題群はリラックス音楽</w:t>
      </w:r>
      <w:r w:rsidR="00417A72">
        <w:rPr>
          <w:rFonts w:hint="eastAsia"/>
        </w:rPr>
        <w:t>聴取</w:t>
      </w:r>
      <w:r w:rsidR="00B34D31">
        <w:rPr>
          <w:rFonts w:hint="eastAsia"/>
        </w:rPr>
        <w:t>を行う。</w:t>
      </w:r>
      <w:r w:rsidR="00B211F2">
        <w:rPr>
          <w:rFonts w:hint="eastAsia"/>
        </w:rPr>
        <w:t>リラックス課題実施時</w:t>
      </w:r>
      <w:r w:rsidR="00E73CB8">
        <w:rPr>
          <w:rFonts w:hint="eastAsia"/>
        </w:rPr>
        <w:t>、</w:t>
      </w:r>
      <w:r w:rsidR="00B211F2">
        <w:rPr>
          <w:rFonts w:hint="eastAsia"/>
        </w:rPr>
        <w:t>参加者は閉眼する。</w:t>
      </w:r>
    </w:p>
    <w:p w14:paraId="51110852" w14:textId="09398317" w:rsidR="00B85D77" w:rsidRDefault="00B85D77" w:rsidP="00B85D77">
      <w:pPr>
        <w:jc w:val="center"/>
      </w:pPr>
      <w:r w:rsidRPr="00B85D77">
        <w:rPr>
          <w:rFonts w:hint="eastAsia"/>
          <w:noProof/>
        </w:rPr>
        <w:drawing>
          <wp:inline distT="0" distB="0" distL="0" distR="0" wp14:anchorId="1D8CA951" wp14:editId="31A45ABB">
            <wp:extent cx="4667250" cy="96901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0" cy="969010"/>
                    </a:xfrm>
                    <a:prstGeom prst="rect">
                      <a:avLst/>
                    </a:prstGeom>
                    <a:noFill/>
                    <a:ln>
                      <a:noFill/>
                    </a:ln>
                  </pic:spPr>
                </pic:pic>
              </a:graphicData>
            </a:graphic>
          </wp:inline>
        </w:drawing>
      </w:r>
    </w:p>
    <w:p w14:paraId="0A81E01A" w14:textId="77777777" w:rsidR="00DC7F18" w:rsidRDefault="00DC7F18"/>
    <w:p w14:paraId="337F00DD" w14:textId="77777777" w:rsidR="003F0C0F" w:rsidRPr="000B6AF8" w:rsidRDefault="003F0C0F">
      <w:pPr>
        <w:rPr>
          <w:b/>
        </w:rPr>
      </w:pPr>
      <w:r w:rsidRPr="000B6AF8">
        <w:rPr>
          <w:rFonts w:hint="eastAsia"/>
          <w:b/>
        </w:rPr>
        <w:t>結果のまとめ方</w:t>
      </w:r>
    </w:p>
    <w:p w14:paraId="2A50F9B3" w14:textId="2F43D5A2" w:rsidR="003F0C0F" w:rsidRPr="00BC1672" w:rsidRDefault="00BC1672">
      <w:r>
        <w:rPr>
          <w:rFonts w:hint="eastAsia"/>
        </w:rPr>
        <w:t xml:space="preserve">　</w:t>
      </w:r>
      <w:r w:rsidR="00EA60E5">
        <w:rPr>
          <w:rFonts w:hint="eastAsia"/>
        </w:rPr>
        <w:t>参加者の皮膚温を1</w:t>
      </w:r>
      <w:r w:rsidR="00B4333D">
        <w:rPr>
          <w:rFonts w:hint="eastAsia"/>
        </w:rPr>
        <w:t>秒</w:t>
      </w:r>
      <w:r w:rsidR="00EA60E5">
        <w:rPr>
          <w:rFonts w:hint="eastAsia"/>
        </w:rPr>
        <w:t>ごとに平均し、両群の平均皮膚温が計9分間に期間にわたりどのように変化したのかを図として示す。さらに、各参加者に関し、安静期から課題期への変化量を求め、</w:t>
      </w:r>
      <w:r w:rsidR="001B0CBA">
        <w:rPr>
          <w:rFonts w:hint="eastAsia"/>
        </w:rPr>
        <w:t>群間に差</w:t>
      </w:r>
      <w:r w:rsidR="00EA60E5">
        <w:rPr>
          <w:rFonts w:hint="eastAsia"/>
        </w:rPr>
        <w:t>があるかを対応のないt検定で調べる。</w:t>
      </w:r>
    </w:p>
    <w:p w14:paraId="28584BCD" w14:textId="10D672D2" w:rsidR="00BD53A2" w:rsidRDefault="00BD53A2">
      <w:pPr>
        <w:widowControl/>
        <w:jc w:val="left"/>
      </w:pPr>
      <w:r>
        <w:br w:type="page"/>
      </w:r>
    </w:p>
    <w:p w14:paraId="223DADB4" w14:textId="77777777" w:rsidR="003F0C0F" w:rsidRPr="000B6AF8" w:rsidRDefault="003F0C0F">
      <w:pPr>
        <w:rPr>
          <w:b/>
        </w:rPr>
      </w:pPr>
      <w:r w:rsidRPr="000B6AF8">
        <w:rPr>
          <w:rFonts w:hint="eastAsia"/>
          <w:b/>
        </w:rPr>
        <w:lastRenderedPageBreak/>
        <w:t>レポートの評価基準</w:t>
      </w:r>
    </w:p>
    <w:p w14:paraId="333DA8A2" w14:textId="2BEC75EA" w:rsidR="003F0C0F" w:rsidRDefault="00E332F6">
      <w:r>
        <w:rPr>
          <w:rFonts w:hint="eastAsia"/>
        </w:rPr>
        <w:t>・目的、方法</w:t>
      </w:r>
      <w:r w:rsidR="00F40CD4">
        <w:rPr>
          <w:rFonts w:hint="eastAsia"/>
        </w:rPr>
        <w:t>、結果</w:t>
      </w:r>
      <w:r>
        <w:rPr>
          <w:rFonts w:hint="eastAsia"/>
        </w:rPr>
        <w:t>が</w:t>
      </w:r>
      <w:r w:rsidR="00F40CD4">
        <w:rPr>
          <w:rFonts w:hint="eastAsia"/>
        </w:rPr>
        <w:t>インストラクションに従い、</w:t>
      </w:r>
      <w:r>
        <w:rPr>
          <w:rFonts w:hint="eastAsia"/>
        </w:rPr>
        <w:t>適切に記述されているか。</w:t>
      </w:r>
    </w:p>
    <w:p w14:paraId="1F41A706" w14:textId="60937D3B" w:rsidR="00DF00BE" w:rsidRDefault="00DF00BE">
      <w:r>
        <w:rPr>
          <w:rFonts w:hint="eastAsia"/>
        </w:rPr>
        <w:t>・考察が</w:t>
      </w:r>
      <w:r w:rsidR="00CF674F">
        <w:rPr>
          <w:rFonts w:hint="eastAsia"/>
        </w:rPr>
        <w:t>、結果に示されたグラフや統計処理結果を反映した内容になっているか</w:t>
      </w:r>
      <w:r>
        <w:rPr>
          <w:rFonts w:hint="eastAsia"/>
        </w:rPr>
        <w:t>。</w:t>
      </w:r>
    </w:p>
    <w:p w14:paraId="0FDD301F" w14:textId="7B1AD529" w:rsidR="00956360" w:rsidRDefault="00DF00BE" w:rsidP="00E110C6">
      <w:r>
        <w:rPr>
          <w:rFonts w:hint="eastAsia"/>
        </w:rPr>
        <w:t>・引用・参考文献が適切に記述されているか。</w:t>
      </w:r>
    </w:p>
    <w:p w14:paraId="4F709083" w14:textId="77777777" w:rsidR="00E110C6" w:rsidRDefault="00E110C6" w:rsidP="00E110C6"/>
    <w:p w14:paraId="338BC298" w14:textId="77777777" w:rsidR="00D9548E" w:rsidRPr="00D9548E" w:rsidRDefault="00D9548E" w:rsidP="00956360">
      <w:pPr>
        <w:ind w:left="694" w:hangingChars="337" w:hanging="694"/>
        <w:rPr>
          <w:b/>
        </w:rPr>
      </w:pPr>
      <w:r w:rsidRPr="00D9548E">
        <w:rPr>
          <w:rFonts w:hint="eastAsia"/>
          <w:b/>
        </w:rPr>
        <w:t>引用文献</w:t>
      </w:r>
    </w:p>
    <w:p w14:paraId="13B516F1" w14:textId="68C9ACB4" w:rsidR="00956360" w:rsidRDefault="00956360" w:rsidP="00956360">
      <w:pPr>
        <w:ind w:left="708" w:hangingChars="337" w:hanging="708"/>
      </w:pPr>
      <w:r>
        <w:t xml:space="preserve">Ekman, P., Levenson, R. W., &amp; Friesen, W. V. </w:t>
      </w:r>
      <w:r>
        <w:rPr>
          <w:rFonts w:hint="eastAsia"/>
        </w:rPr>
        <w:t>(</w:t>
      </w:r>
      <w:r>
        <w:t>1983</w:t>
      </w:r>
      <w:r>
        <w:rPr>
          <w:rFonts w:hint="eastAsia"/>
        </w:rPr>
        <w:t>)</w:t>
      </w:r>
      <w:r w:rsidR="004C1F47">
        <w:rPr>
          <w:rFonts w:hint="eastAsia"/>
        </w:rPr>
        <w:t>.</w:t>
      </w:r>
      <w:r>
        <w:t xml:space="preserve"> Autonomic nervous system activity distinguishes among emotions. Science, </w:t>
      </w:r>
      <w:r w:rsidRPr="00C31028">
        <w:rPr>
          <w:i/>
        </w:rPr>
        <w:t>221</w:t>
      </w:r>
      <w:r>
        <w:t>, 1208-1210.</w:t>
      </w:r>
    </w:p>
    <w:p w14:paraId="253DC73C" w14:textId="77777777" w:rsidR="006A31EA" w:rsidRPr="006A31EA" w:rsidRDefault="006A31EA" w:rsidP="006A31EA">
      <w:pPr>
        <w:ind w:left="708" w:hangingChars="337" w:hanging="708"/>
      </w:pPr>
      <w:r w:rsidRPr="000722F0">
        <w:rPr>
          <w:rFonts w:hint="eastAsia"/>
        </w:rPr>
        <w:t>端詰勝敬</w:t>
      </w:r>
      <w:r>
        <w:rPr>
          <w:rFonts w:hint="eastAsia"/>
        </w:rPr>
        <w:t>・</w:t>
      </w:r>
      <w:r w:rsidRPr="000722F0">
        <w:rPr>
          <w:rFonts w:hint="eastAsia"/>
        </w:rPr>
        <w:t>小田原幸</w:t>
      </w:r>
      <w:r>
        <w:rPr>
          <w:rFonts w:hint="eastAsia"/>
        </w:rPr>
        <w:t>・</w:t>
      </w:r>
      <w:r w:rsidRPr="000722F0">
        <w:rPr>
          <w:rFonts w:hint="eastAsia"/>
        </w:rPr>
        <w:t>奥平祐子</w:t>
      </w:r>
      <w:r>
        <w:rPr>
          <w:rFonts w:hint="eastAsia"/>
        </w:rPr>
        <w:t>・</w:t>
      </w:r>
      <w:r w:rsidRPr="000722F0">
        <w:rPr>
          <w:rFonts w:hint="eastAsia"/>
        </w:rPr>
        <w:t>林果林</w:t>
      </w:r>
      <w:r>
        <w:rPr>
          <w:rFonts w:hint="eastAsia"/>
        </w:rPr>
        <w:t>・</w:t>
      </w:r>
      <w:r w:rsidRPr="000722F0">
        <w:rPr>
          <w:rFonts w:hint="eastAsia"/>
        </w:rPr>
        <w:t>天野雄一</w:t>
      </w:r>
      <w:r>
        <w:rPr>
          <w:rFonts w:hint="eastAsia"/>
        </w:rPr>
        <w:t>・</w:t>
      </w:r>
      <w:r w:rsidRPr="000722F0">
        <w:rPr>
          <w:rFonts w:hint="eastAsia"/>
        </w:rPr>
        <w:t>吉内一浩</w:t>
      </w:r>
      <w:r>
        <w:rPr>
          <w:rFonts w:hint="eastAsia"/>
        </w:rPr>
        <w:t>・</w:t>
      </w:r>
      <w:r w:rsidRPr="000722F0">
        <w:rPr>
          <w:rFonts w:hint="eastAsia"/>
        </w:rPr>
        <w:t>坪井康次</w:t>
      </w:r>
      <w:r>
        <w:rPr>
          <w:rFonts w:hint="eastAsia"/>
        </w:rPr>
        <w:t xml:space="preserve"> (2008) </w:t>
      </w:r>
      <w:r w:rsidRPr="000722F0">
        <w:rPr>
          <w:rFonts w:hint="eastAsia"/>
        </w:rPr>
        <w:t>バイオフィードバック療法とリラクセーションとの併用が奏功した片頭痛の一例</w:t>
      </w:r>
      <w:r>
        <w:rPr>
          <w:rFonts w:hint="eastAsia"/>
        </w:rPr>
        <w:t xml:space="preserve">. </w:t>
      </w:r>
      <w:r>
        <w:rPr>
          <w:rStyle w:val="journaltitle"/>
        </w:rPr>
        <w:t xml:space="preserve">バイオフィードバック研究 </w:t>
      </w:r>
      <w:r w:rsidRPr="00C31028">
        <w:rPr>
          <w:rStyle w:val="journaltitle"/>
          <w:i/>
        </w:rPr>
        <w:t>35(1)</w:t>
      </w:r>
      <w:r>
        <w:rPr>
          <w:rStyle w:val="journaltitle"/>
        </w:rPr>
        <w:t>, 41-46</w:t>
      </w:r>
      <w:r>
        <w:rPr>
          <w:rStyle w:val="journaltitle"/>
          <w:rFonts w:hint="eastAsia"/>
        </w:rPr>
        <w:t>.</w:t>
      </w:r>
    </w:p>
    <w:p w14:paraId="4E111EAA" w14:textId="1BF370A6" w:rsidR="00956360" w:rsidRDefault="00956360" w:rsidP="00956360">
      <w:pPr>
        <w:ind w:left="708" w:hangingChars="337" w:hanging="708"/>
      </w:pPr>
      <w:r>
        <w:t>Mittelmann, B.</w:t>
      </w:r>
      <w:r>
        <w:rPr>
          <w:rFonts w:hint="eastAsia"/>
        </w:rPr>
        <w:t>, &amp;</w:t>
      </w:r>
      <w:r>
        <w:t xml:space="preserve"> Wolff, H. G.</w:t>
      </w:r>
      <w:r>
        <w:rPr>
          <w:rFonts w:hint="eastAsia"/>
        </w:rPr>
        <w:t xml:space="preserve"> (1943)</w:t>
      </w:r>
      <w:r w:rsidR="004C1F47">
        <w:t>.</w:t>
      </w:r>
      <w:r>
        <w:rPr>
          <w:rFonts w:hint="eastAsia"/>
        </w:rPr>
        <w:t xml:space="preserve"> </w:t>
      </w:r>
      <w:r>
        <w:t>Emotions and skin temperature: observations on patients during psychotherapeutic (psychoanalytic) interviews.</w:t>
      </w:r>
      <w:r>
        <w:rPr>
          <w:rFonts w:hint="eastAsia"/>
        </w:rPr>
        <w:t xml:space="preserve"> </w:t>
      </w:r>
      <w:r>
        <w:t xml:space="preserve">Psychosomatic Medicine, </w:t>
      </w:r>
      <w:r w:rsidRPr="00C31028">
        <w:rPr>
          <w:i/>
        </w:rPr>
        <w:t>5</w:t>
      </w:r>
      <w:r>
        <w:t>, 211-231.</w:t>
      </w:r>
    </w:p>
    <w:p w14:paraId="01D23FBF" w14:textId="6535626D" w:rsidR="00956360" w:rsidRDefault="00956360" w:rsidP="00956360">
      <w:pPr>
        <w:ind w:left="708" w:hangingChars="337" w:hanging="708"/>
      </w:pPr>
      <w:r>
        <w:rPr>
          <w:rFonts w:hint="eastAsia"/>
        </w:rPr>
        <w:t>苗村晶・津田兼六・鈴木直人 (1993)</w:t>
      </w:r>
      <w:r w:rsidR="004C1F47">
        <w:t>.</w:t>
      </w:r>
      <w:r>
        <w:rPr>
          <w:rFonts w:hint="eastAsia"/>
        </w:rPr>
        <w:t xml:space="preserve"> 騒音刺激が鼻部皮膚温に及ぼす効果. 心理学研究, 64, 51-54.</w:t>
      </w:r>
    </w:p>
    <w:p w14:paraId="79E429A5" w14:textId="77777777" w:rsidR="00F350C1" w:rsidRDefault="00F350C1" w:rsidP="00956360">
      <w:pPr>
        <w:ind w:left="708" w:hangingChars="337" w:hanging="708"/>
      </w:pPr>
      <w:r w:rsidRPr="00F350C1">
        <w:rPr>
          <w:rFonts w:hint="eastAsia"/>
        </w:rPr>
        <w:t>長野</w:t>
      </w:r>
      <w:r w:rsidRPr="00F350C1">
        <w:t xml:space="preserve"> 祐一郎・吉田椋 (</w:t>
      </w:r>
      <w:r>
        <w:rPr>
          <w:rFonts w:hint="eastAsia"/>
        </w:rPr>
        <w:t>2018</w:t>
      </w:r>
      <w:r w:rsidRPr="00F350C1">
        <w:t>). 低コスト生体計測器を利用した心身相関体験プログラムの実施生理心理と精神生理学</w:t>
      </w:r>
      <w:r w:rsidR="000960A0">
        <w:t xml:space="preserve"> </w:t>
      </w:r>
      <w:r w:rsidR="000960A0" w:rsidRPr="00C31028">
        <w:rPr>
          <w:i/>
        </w:rPr>
        <w:t>36</w:t>
      </w:r>
      <w:r w:rsidR="000960A0">
        <w:t>, 53-61.</w:t>
      </w:r>
    </w:p>
    <w:p w14:paraId="411EA60A" w14:textId="4C0DCC6F" w:rsidR="00956360" w:rsidRDefault="00956360" w:rsidP="00956360">
      <w:pPr>
        <w:tabs>
          <w:tab w:val="left" w:pos="900"/>
        </w:tabs>
        <w:ind w:left="708" w:hangingChars="337" w:hanging="708"/>
      </w:pPr>
      <w:r>
        <w:rPr>
          <w:rFonts w:hint="eastAsia"/>
        </w:rPr>
        <w:t>吉田倫幸・菊本誠・松本和夫 (1995)</w:t>
      </w:r>
      <w:r w:rsidR="004C1F47">
        <w:t>.</w:t>
      </w:r>
      <w:r>
        <w:rPr>
          <w:rFonts w:hint="eastAsia"/>
        </w:rPr>
        <w:t xml:space="preserve"> 白色雑音に対する鼻部皮膚温と主観的状態の対応.生理心理学と精神生理学 </w:t>
      </w:r>
      <w:r w:rsidRPr="00C31028">
        <w:rPr>
          <w:rFonts w:hint="eastAsia"/>
          <w:i/>
        </w:rPr>
        <w:t>13</w:t>
      </w:r>
      <w:r>
        <w:rPr>
          <w:rFonts w:hint="eastAsia"/>
        </w:rPr>
        <w:t>, 29-38.</w:t>
      </w:r>
    </w:p>
    <w:p w14:paraId="4FD4AB38" w14:textId="6D99882A" w:rsidR="003F0C0F" w:rsidRDefault="003F0C0F"/>
    <w:p w14:paraId="36099C88" w14:textId="2A783DB8" w:rsidR="002673A7" w:rsidRDefault="002673A7"/>
    <w:p w14:paraId="61E47A2F" w14:textId="15303BB6" w:rsidR="00E1763E" w:rsidRDefault="00E1763E"/>
    <w:p w14:paraId="766F7866" w14:textId="2D6AE59B" w:rsidR="00E1763E" w:rsidRDefault="00E1763E"/>
    <w:p w14:paraId="78F72B38" w14:textId="3D420139" w:rsidR="00E1763E" w:rsidRDefault="00E1763E"/>
    <w:p w14:paraId="2835C78B" w14:textId="3234DF30" w:rsidR="00E1763E" w:rsidRDefault="00E1763E"/>
    <w:p w14:paraId="3162F70D" w14:textId="3CAC738E" w:rsidR="00E1763E" w:rsidRDefault="00E1763E"/>
    <w:p w14:paraId="3ED9F384" w14:textId="4A5FDC21" w:rsidR="00E1763E" w:rsidRDefault="00E1763E"/>
    <w:p w14:paraId="5A8CBB46" w14:textId="63F94BBD" w:rsidR="00E1763E" w:rsidRDefault="00E1763E"/>
    <w:p w14:paraId="6DDB6D4C" w14:textId="15FCDC12" w:rsidR="00E1763E" w:rsidRDefault="00E1763E"/>
    <w:p w14:paraId="209361E7" w14:textId="511F99B5" w:rsidR="00E1763E" w:rsidRDefault="00E1763E"/>
    <w:p w14:paraId="445896D6" w14:textId="159F60AB" w:rsidR="00E1763E" w:rsidRDefault="00E1763E"/>
    <w:p w14:paraId="1E4C3A31" w14:textId="62F5C035" w:rsidR="00E1763E" w:rsidRDefault="00E1763E"/>
    <w:p w14:paraId="08DBA4A6" w14:textId="33CC25DD" w:rsidR="00F31E4B" w:rsidRDefault="00F31E4B"/>
    <w:p w14:paraId="39D5641B" w14:textId="4A6E2AF6" w:rsidR="00F31E4B" w:rsidRDefault="00F31E4B"/>
    <w:p w14:paraId="2CC2A42D" w14:textId="77777777" w:rsidR="00F31E4B" w:rsidRDefault="00F31E4B"/>
    <w:p w14:paraId="2F9F019A" w14:textId="7885A3CA" w:rsidR="00E1763E" w:rsidRDefault="00E1763E"/>
    <w:p w14:paraId="39E96E20" w14:textId="77777777" w:rsidR="00E1763E" w:rsidRDefault="00E1763E"/>
    <w:p w14:paraId="461C6B62" w14:textId="4B505782" w:rsidR="00E1763E" w:rsidRDefault="00E1763E"/>
    <w:p w14:paraId="6439E5F3" w14:textId="5A87B442" w:rsidR="00E1763E" w:rsidRDefault="00F31E4B">
      <w:r w:rsidRPr="002673A7">
        <w:rPr>
          <w:noProof/>
        </w:rPr>
        <w:drawing>
          <wp:anchor distT="0" distB="0" distL="114300" distR="114300" simplePos="0" relativeHeight="251658240" behindDoc="0" locked="0" layoutInCell="1" allowOverlap="1" wp14:anchorId="5228F5D1" wp14:editId="231B220B">
            <wp:simplePos x="0" y="0"/>
            <wp:positionH relativeFrom="margin">
              <wp:align>right</wp:align>
            </wp:positionH>
            <wp:positionV relativeFrom="paragraph">
              <wp:posOffset>16065</wp:posOffset>
            </wp:positionV>
            <wp:extent cx="1155784" cy="1155785"/>
            <wp:effectExtent l="0" t="0" r="6350" b="6350"/>
            <wp:wrapNone/>
            <wp:docPr id="5" name="図 4">
              <a:extLst xmlns:a="http://schemas.openxmlformats.org/drawingml/2006/main">
                <a:ext uri="{FF2B5EF4-FFF2-40B4-BE49-F238E27FC236}">
                  <a16:creationId xmlns:a16="http://schemas.microsoft.com/office/drawing/2014/main" id="{01BCA15E-829A-4CBE-B86A-826FCA8F06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01BCA15E-829A-4CBE-B86A-826FCA8F06E1}"/>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155784" cy="1155785"/>
                    </a:xfrm>
                    <a:prstGeom prst="rect">
                      <a:avLst/>
                    </a:prstGeom>
                  </pic:spPr>
                </pic:pic>
              </a:graphicData>
            </a:graphic>
            <wp14:sizeRelH relativeFrom="page">
              <wp14:pctWidth>0</wp14:pctWidth>
            </wp14:sizeRelH>
            <wp14:sizeRelV relativeFrom="page">
              <wp14:pctHeight>0</wp14:pctHeight>
            </wp14:sizeRelV>
          </wp:anchor>
        </w:drawing>
      </w:r>
    </w:p>
    <w:p w14:paraId="181BBFFC" w14:textId="77777777" w:rsidR="00E1763E" w:rsidRDefault="00E1763E"/>
    <w:p w14:paraId="0519B20B" w14:textId="38AE25DF" w:rsidR="00F31E4B" w:rsidRDefault="00F31E4B" w:rsidP="00E1763E">
      <w:pPr>
        <w:jc w:val="right"/>
      </w:pPr>
    </w:p>
    <w:p w14:paraId="56EE7877" w14:textId="77777777" w:rsidR="00F31E4B" w:rsidRDefault="00F31E4B" w:rsidP="00E1763E">
      <w:pPr>
        <w:jc w:val="right"/>
      </w:pPr>
    </w:p>
    <w:p w14:paraId="0E107CC0" w14:textId="03B7EAD9" w:rsidR="002673A7" w:rsidRPr="002673A7" w:rsidRDefault="00F31E4B" w:rsidP="008251FA">
      <w:pPr>
        <w:jc w:val="right"/>
      </w:pPr>
      <w:r>
        <w:br/>
      </w:r>
      <w:r w:rsidR="002673A7" w:rsidRPr="002673A7">
        <w:t>http://protolab.sakura.ne.jp/blog/?p=5423</w:t>
      </w:r>
    </w:p>
    <w:sectPr w:rsidR="002673A7" w:rsidRPr="002673A7" w:rsidSect="004279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94515" w14:textId="77777777" w:rsidR="00790F98" w:rsidRDefault="00790F98" w:rsidP="00B82841">
      <w:r>
        <w:separator/>
      </w:r>
    </w:p>
  </w:endnote>
  <w:endnote w:type="continuationSeparator" w:id="0">
    <w:p w14:paraId="48510317" w14:textId="77777777" w:rsidR="00790F98" w:rsidRDefault="00790F98" w:rsidP="00B8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07D7" w14:textId="77777777" w:rsidR="00790F98" w:rsidRDefault="00790F98" w:rsidP="00B82841">
      <w:r>
        <w:separator/>
      </w:r>
    </w:p>
  </w:footnote>
  <w:footnote w:type="continuationSeparator" w:id="0">
    <w:p w14:paraId="7FB2E911" w14:textId="77777777" w:rsidR="00790F98" w:rsidRDefault="00790F98" w:rsidP="00B8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29"/>
    <w:rsid w:val="00001FD4"/>
    <w:rsid w:val="00086350"/>
    <w:rsid w:val="000960A0"/>
    <w:rsid w:val="000B6AF8"/>
    <w:rsid w:val="000C5629"/>
    <w:rsid w:val="000E559E"/>
    <w:rsid w:val="00103A5C"/>
    <w:rsid w:val="001A15D4"/>
    <w:rsid w:val="001B0CBA"/>
    <w:rsid w:val="001E441B"/>
    <w:rsid w:val="00250B9C"/>
    <w:rsid w:val="00254DC9"/>
    <w:rsid w:val="002673A7"/>
    <w:rsid w:val="002C4319"/>
    <w:rsid w:val="00352029"/>
    <w:rsid w:val="003B0BB1"/>
    <w:rsid w:val="003B1A32"/>
    <w:rsid w:val="003D2E21"/>
    <w:rsid w:val="003F0C0F"/>
    <w:rsid w:val="003F4FC9"/>
    <w:rsid w:val="00417A72"/>
    <w:rsid w:val="00427923"/>
    <w:rsid w:val="00446022"/>
    <w:rsid w:val="00456319"/>
    <w:rsid w:val="00491D59"/>
    <w:rsid w:val="004C1F47"/>
    <w:rsid w:val="004F6695"/>
    <w:rsid w:val="00501D8A"/>
    <w:rsid w:val="00531FC3"/>
    <w:rsid w:val="00591256"/>
    <w:rsid w:val="005F71D2"/>
    <w:rsid w:val="006A31EA"/>
    <w:rsid w:val="006B5C00"/>
    <w:rsid w:val="006D3813"/>
    <w:rsid w:val="006E37BA"/>
    <w:rsid w:val="006E5105"/>
    <w:rsid w:val="007060E3"/>
    <w:rsid w:val="00721E3D"/>
    <w:rsid w:val="00747B77"/>
    <w:rsid w:val="00790F98"/>
    <w:rsid w:val="008251FA"/>
    <w:rsid w:val="00956360"/>
    <w:rsid w:val="00965F52"/>
    <w:rsid w:val="00A86F8A"/>
    <w:rsid w:val="00AD1267"/>
    <w:rsid w:val="00B11A12"/>
    <w:rsid w:val="00B120C7"/>
    <w:rsid w:val="00B211F2"/>
    <w:rsid w:val="00B32E50"/>
    <w:rsid w:val="00B34D31"/>
    <w:rsid w:val="00B4333D"/>
    <w:rsid w:val="00B82841"/>
    <w:rsid w:val="00B85D77"/>
    <w:rsid w:val="00BA35B3"/>
    <w:rsid w:val="00BC1672"/>
    <w:rsid w:val="00BD53A2"/>
    <w:rsid w:val="00BE3F1B"/>
    <w:rsid w:val="00C31028"/>
    <w:rsid w:val="00C37D81"/>
    <w:rsid w:val="00C560DC"/>
    <w:rsid w:val="00CA47BF"/>
    <w:rsid w:val="00CF0B5B"/>
    <w:rsid w:val="00CF5CE7"/>
    <w:rsid w:val="00CF674F"/>
    <w:rsid w:val="00D94557"/>
    <w:rsid w:val="00D9548E"/>
    <w:rsid w:val="00D97862"/>
    <w:rsid w:val="00DC7F18"/>
    <w:rsid w:val="00DF00BE"/>
    <w:rsid w:val="00E06DF4"/>
    <w:rsid w:val="00E110C6"/>
    <w:rsid w:val="00E1763E"/>
    <w:rsid w:val="00E332F6"/>
    <w:rsid w:val="00E73CB8"/>
    <w:rsid w:val="00EA3664"/>
    <w:rsid w:val="00EA60E5"/>
    <w:rsid w:val="00EE69FE"/>
    <w:rsid w:val="00F14697"/>
    <w:rsid w:val="00F31E4B"/>
    <w:rsid w:val="00F350C1"/>
    <w:rsid w:val="00F40CD4"/>
    <w:rsid w:val="00F5065C"/>
    <w:rsid w:val="00F62C8B"/>
    <w:rsid w:val="00FA08F7"/>
    <w:rsid w:val="00FC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66B1C8"/>
  <w15:chartTrackingRefBased/>
  <w15:docId w15:val="{A607CFEB-3B7C-46D9-8052-008192E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ournaltitle">
    <w:name w:val="journal_title"/>
    <w:basedOn w:val="a0"/>
    <w:rsid w:val="006A31EA"/>
  </w:style>
  <w:style w:type="paragraph" w:styleId="a3">
    <w:name w:val="header"/>
    <w:basedOn w:val="a"/>
    <w:link w:val="a4"/>
    <w:uiPriority w:val="99"/>
    <w:unhideWhenUsed/>
    <w:rsid w:val="00B82841"/>
    <w:pPr>
      <w:tabs>
        <w:tab w:val="center" w:pos="4252"/>
        <w:tab w:val="right" w:pos="8504"/>
      </w:tabs>
      <w:snapToGrid w:val="0"/>
    </w:pPr>
  </w:style>
  <w:style w:type="character" w:customStyle="1" w:styleId="a4">
    <w:name w:val="ヘッダー (文字)"/>
    <w:basedOn w:val="a0"/>
    <w:link w:val="a3"/>
    <w:uiPriority w:val="99"/>
    <w:rsid w:val="00B82841"/>
  </w:style>
  <w:style w:type="paragraph" w:styleId="a5">
    <w:name w:val="footer"/>
    <w:basedOn w:val="a"/>
    <w:link w:val="a6"/>
    <w:uiPriority w:val="99"/>
    <w:unhideWhenUsed/>
    <w:rsid w:val="00B82841"/>
    <w:pPr>
      <w:tabs>
        <w:tab w:val="center" w:pos="4252"/>
        <w:tab w:val="right" w:pos="8504"/>
      </w:tabs>
      <w:snapToGrid w:val="0"/>
    </w:pPr>
  </w:style>
  <w:style w:type="character" w:customStyle="1" w:styleId="a6">
    <w:name w:val="フッター (文字)"/>
    <w:basedOn w:val="a0"/>
    <w:link w:val="a5"/>
    <w:uiPriority w:val="99"/>
    <w:rsid w:val="00B82841"/>
  </w:style>
  <w:style w:type="character" w:styleId="a7">
    <w:name w:val="Hyperlink"/>
    <w:basedOn w:val="a0"/>
    <w:uiPriority w:val="99"/>
    <w:semiHidden/>
    <w:unhideWhenUsed/>
    <w:rsid w:val="00CF0B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dc:creator>
  <cp:keywords/>
  <dc:description/>
  <cp:lastModifiedBy>長野 祐一郎</cp:lastModifiedBy>
  <cp:revision>4</cp:revision>
  <cp:lastPrinted>2020-10-06T03:02:00Z</cp:lastPrinted>
  <dcterms:created xsi:type="dcterms:W3CDTF">2023-09-27T01:39:00Z</dcterms:created>
  <dcterms:modified xsi:type="dcterms:W3CDTF">2023-09-27T01:41:00Z</dcterms:modified>
</cp:coreProperties>
</file>